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42" w:rsidRPr="000C496F" w:rsidRDefault="00CF63DD">
      <w:pPr>
        <w:rPr>
          <w:rFonts w:cstheme="minorHAnsi"/>
          <w:b/>
          <w:sz w:val="28"/>
          <w:szCs w:val="28"/>
        </w:rPr>
      </w:pPr>
      <w:r w:rsidRPr="000C496F">
        <w:rPr>
          <w:rFonts w:cstheme="minorHAnsi"/>
          <w:b/>
          <w:sz w:val="28"/>
          <w:szCs w:val="28"/>
        </w:rPr>
        <w:t xml:space="preserve">ART GALLERY OF NORTHUMBERLAND </w:t>
      </w:r>
    </w:p>
    <w:p w:rsidR="00CF63DD" w:rsidRPr="000C496F" w:rsidRDefault="00CF63DD">
      <w:pPr>
        <w:rPr>
          <w:rFonts w:cstheme="minorHAnsi"/>
          <w:b/>
          <w:sz w:val="28"/>
          <w:szCs w:val="28"/>
        </w:rPr>
      </w:pPr>
      <w:bookmarkStart w:id="0" w:name="_GoBack"/>
      <w:r w:rsidRPr="000C496F">
        <w:rPr>
          <w:rFonts w:cstheme="minorHAnsi"/>
          <w:b/>
          <w:sz w:val="28"/>
          <w:szCs w:val="28"/>
        </w:rPr>
        <w:t xml:space="preserve">MINUTES OF MEETING OF BOARD OF DIRECTORS </w:t>
      </w:r>
    </w:p>
    <w:bookmarkEnd w:id="0"/>
    <w:p w:rsidR="00CF63DD" w:rsidRPr="000C496F" w:rsidRDefault="00CF63DD">
      <w:pPr>
        <w:rPr>
          <w:rFonts w:cstheme="minorHAnsi"/>
        </w:rPr>
      </w:pPr>
    </w:p>
    <w:p w:rsidR="00CF63DD" w:rsidRPr="000C496F" w:rsidRDefault="00CF63DD">
      <w:pPr>
        <w:rPr>
          <w:rFonts w:cstheme="minorHAnsi"/>
        </w:rPr>
      </w:pPr>
      <w:r w:rsidRPr="000C496F">
        <w:rPr>
          <w:rFonts w:cstheme="minorHAnsi"/>
        </w:rPr>
        <w:t xml:space="preserve">Thursday, </w:t>
      </w:r>
      <w:r w:rsidR="004F17C9" w:rsidRPr="000C496F">
        <w:rPr>
          <w:rFonts w:cstheme="minorHAnsi"/>
        </w:rPr>
        <w:t>January 16, 2020</w:t>
      </w:r>
      <w:r w:rsidRPr="000C496F">
        <w:rPr>
          <w:rFonts w:cstheme="minorHAnsi"/>
        </w:rPr>
        <w:t xml:space="preserve"> in the Victoria Hall Committee Room at 4 pm </w:t>
      </w:r>
    </w:p>
    <w:p w:rsidR="00CF63DD" w:rsidRPr="000C496F" w:rsidRDefault="00CF63DD">
      <w:pPr>
        <w:rPr>
          <w:rFonts w:cstheme="minorHAnsi"/>
        </w:rPr>
      </w:pPr>
    </w:p>
    <w:p w:rsidR="000B6FDD" w:rsidRPr="000C496F" w:rsidRDefault="00CF63DD">
      <w:pPr>
        <w:rPr>
          <w:rFonts w:cstheme="minorHAnsi"/>
        </w:rPr>
      </w:pPr>
      <w:r w:rsidRPr="000C496F">
        <w:rPr>
          <w:rFonts w:cstheme="minorHAnsi"/>
          <w:b/>
        </w:rPr>
        <w:t>Present:</w:t>
      </w:r>
      <w:r w:rsidRPr="000C496F">
        <w:rPr>
          <w:rFonts w:cstheme="minorHAnsi"/>
        </w:rPr>
        <w:t xml:space="preserve"> Chair Mary Donaldson, </w:t>
      </w:r>
      <w:r w:rsidR="000B6FDD" w:rsidRPr="000C496F">
        <w:rPr>
          <w:rFonts w:cstheme="minorHAnsi"/>
        </w:rPr>
        <w:t>Treasurer Frank Godfrey</w:t>
      </w:r>
      <w:r w:rsidR="00FD4773" w:rsidRPr="000C496F">
        <w:rPr>
          <w:rFonts w:cstheme="minorHAnsi"/>
        </w:rPr>
        <w:t>, Secretary Sarah Jacob (by phone)</w:t>
      </w:r>
      <w:r w:rsidR="000B6FDD" w:rsidRPr="000C496F">
        <w:rPr>
          <w:rFonts w:cstheme="minorHAnsi"/>
        </w:rPr>
        <w:br/>
      </w:r>
      <w:r w:rsidRPr="000C496F">
        <w:rPr>
          <w:rFonts w:cstheme="minorHAnsi"/>
        </w:rPr>
        <w:t>Directors Ken Bagshaw, Michael Machon, Richard Szymczyk, Astrid Richardsen</w:t>
      </w:r>
      <w:r w:rsidR="00FD4773" w:rsidRPr="000C496F">
        <w:rPr>
          <w:rFonts w:cstheme="minorHAnsi"/>
        </w:rPr>
        <w:t>, Kathleen Elliott, and Dimitri Papatheodorou</w:t>
      </w:r>
      <w:r w:rsidR="000B6FDD" w:rsidRPr="000C496F">
        <w:rPr>
          <w:rFonts w:cstheme="minorHAnsi"/>
        </w:rPr>
        <w:br/>
        <w:t>Councillor Adam Bureau</w:t>
      </w:r>
    </w:p>
    <w:p w:rsidR="00CF63DD" w:rsidRPr="000C496F" w:rsidRDefault="00CF63DD">
      <w:pPr>
        <w:rPr>
          <w:rFonts w:cstheme="minorHAnsi"/>
        </w:rPr>
      </w:pPr>
      <w:r w:rsidRPr="000C496F">
        <w:rPr>
          <w:rFonts w:cstheme="minorHAnsi"/>
        </w:rPr>
        <w:t>Exec</w:t>
      </w:r>
      <w:r w:rsidR="000B6FDD" w:rsidRPr="000C496F">
        <w:rPr>
          <w:rFonts w:cstheme="minorHAnsi"/>
        </w:rPr>
        <w:t>utive Director Olinda Casimiro</w:t>
      </w:r>
    </w:p>
    <w:p w:rsidR="00CF63DD" w:rsidRPr="000C496F" w:rsidRDefault="00CF63DD">
      <w:pPr>
        <w:rPr>
          <w:rFonts w:cstheme="minorHAnsi"/>
        </w:rPr>
      </w:pPr>
    </w:p>
    <w:p w:rsidR="00866092" w:rsidRPr="000C496F" w:rsidRDefault="00CF63DD">
      <w:pPr>
        <w:rPr>
          <w:rFonts w:cstheme="minorHAnsi"/>
        </w:rPr>
      </w:pPr>
      <w:r w:rsidRPr="000C496F">
        <w:rPr>
          <w:rFonts w:cstheme="minorHAnsi"/>
          <w:b/>
        </w:rPr>
        <w:t>1.</w:t>
      </w:r>
      <w:r w:rsidRPr="000C496F">
        <w:rPr>
          <w:rFonts w:cstheme="minorHAnsi"/>
        </w:rPr>
        <w:t xml:space="preserve">  The Chair called the meeting to order</w:t>
      </w:r>
      <w:r w:rsidR="00C40501" w:rsidRPr="000C496F">
        <w:rPr>
          <w:rFonts w:cstheme="minorHAnsi"/>
        </w:rPr>
        <w:t xml:space="preserve"> at 4:</w:t>
      </w:r>
      <w:r w:rsidR="00FD4773" w:rsidRPr="000C496F">
        <w:rPr>
          <w:rFonts w:cstheme="minorHAnsi"/>
        </w:rPr>
        <w:t>1</w:t>
      </w:r>
      <w:r w:rsidR="00C40501" w:rsidRPr="000C496F">
        <w:rPr>
          <w:rFonts w:cstheme="minorHAnsi"/>
        </w:rPr>
        <w:t>5pm</w:t>
      </w:r>
      <w:r w:rsidRPr="000C496F">
        <w:rPr>
          <w:rFonts w:cstheme="minorHAnsi"/>
        </w:rPr>
        <w:t xml:space="preserve">.  </w:t>
      </w:r>
    </w:p>
    <w:p w:rsidR="00CF63DD" w:rsidRPr="000C496F" w:rsidRDefault="00CF63DD">
      <w:pPr>
        <w:rPr>
          <w:rFonts w:cstheme="minorHAnsi"/>
        </w:rPr>
      </w:pPr>
      <w:r w:rsidRPr="000C496F">
        <w:rPr>
          <w:rFonts w:cstheme="minorHAnsi"/>
          <w:b/>
        </w:rPr>
        <w:t xml:space="preserve">2. </w:t>
      </w:r>
      <w:r w:rsidR="00AC1615" w:rsidRPr="000C496F">
        <w:rPr>
          <w:rFonts w:cstheme="minorHAnsi"/>
          <w:b/>
        </w:rPr>
        <w:t xml:space="preserve"> </w:t>
      </w:r>
      <w:r w:rsidRPr="000C496F">
        <w:rPr>
          <w:rFonts w:cstheme="minorHAnsi"/>
          <w:b/>
        </w:rPr>
        <w:t>Agenda</w:t>
      </w:r>
      <w:r w:rsidR="00866092" w:rsidRPr="000C496F">
        <w:rPr>
          <w:rFonts w:cstheme="minorHAnsi"/>
          <w:b/>
        </w:rPr>
        <w:t>:</w:t>
      </w:r>
      <w:r w:rsidRPr="000C496F">
        <w:rPr>
          <w:rFonts w:cstheme="minorHAnsi"/>
        </w:rPr>
        <w:t xml:space="preserve"> </w:t>
      </w:r>
      <w:r w:rsidR="00563CF9" w:rsidRPr="000C496F">
        <w:rPr>
          <w:rFonts w:cstheme="minorHAnsi"/>
        </w:rPr>
        <w:t>Motion to accept as circulated</w:t>
      </w:r>
      <w:r w:rsidR="00AC1615" w:rsidRPr="000C496F">
        <w:rPr>
          <w:rFonts w:cstheme="minorHAnsi"/>
        </w:rPr>
        <w:t xml:space="preserve"> </w:t>
      </w:r>
      <w:r w:rsidRPr="000C496F">
        <w:rPr>
          <w:rFonts w:cstheme="minorHAnsi"/>
        </w:rPr>
        <w:t xml:space="preserve">moved by </w:t>
      </w:r>
      <w:r w:rsidR="00563CF9" w:rsidRPr="000C496F">
        <w:rPr>
          <w:rFonts w:cstheme="minorHAnsi"/>
        </w:rPr>
        <w:t xml:space="preserve">Michael and </w:t>
      </w:r>
      <w:r w:rsidR="000B6FDD" w:rsidRPr="000C496F">
        <w:rPr>
          <w:rFonts w:cstheme="minorHAnsi"/>
        </w:rPr>
        <w:t xml:space="preserve">seconded by </w:t>
      </w:r>
      <w:r w:rsidR="00563CF9" w:rsidRPr="000C496F">
        <w:rPr>
          <w:rFonts w:cstheme="minorHAnsi"/>
        </w:rPr>
        <w:t>Richard</w:t>
      </w:r>
      <w:r w:rsidR="00577164" w:rsidRPr="000C496F">
        <w:rPr>
          <w:rFonts w:cstheme="minorHAnsi"/>
        </w:rPr>
        <w:t>,</w:t>
      </w:r>
      <w:r w:rsidR="000B6FDD" w:rsidRPr="000C496F">
        <w:rPr>
          <w:rFonts w:cstheme="minorHAnsi"/>
        </w:rPr>
        <w:t xml:space="preserve"> carried</w:t>
      </w:r>
      <w:r w:rsidR="00563CF9" w:rsidRPr="000C496F">
        <w:rPr>
          <w:rFonts w:cstheme="minorHAnsi"/>
        </w:rPr>
        <w:t xml:space="preserve"> unanimously</w:t>
      </w:r>
      <w:r w:rsidR="000B6FDD" w:rsidRPr="000C496F">
        <w:rPr>
          <w:rFonts w:cstheme="minorHAnsi"/>
        </w:rPr>
        <w:t>.</w:t>
      </w:r>
    </w:p>
    <w:p w:rsidR="00CF63DD" w:rsidRPr="000C496F" w:rsidRDefault="00CF63DD">
      <w:pPr>
        <w:rPr>
          <w:rFonts w:cstheme="minorHAnsi"/>
        </w:rPr>
      </w:pPr>
      <w:r w:rsidRPr="000C496F">
        <w:rPr>
          <w:rFonts w:cstheme="minorHAnsi"/>
          <w:b/>
        </w:rPr>
        <w:t xml:space="preserve">3. </w:t>
      </w:r>
      <w:r w:rsidR="00563CF9" w:rsidRPr="000C496F">
        <w:rPr>
          <w:rFonts w:cstheme="minorHAnsi"/>
          <w:b/>
        </w:rPr>
        <w:t>C</w:t>
      </w:r>
      <w:r w:rsidRPr="000C496F">
        <w:rPr>
          <w:rFonts w:cstheme="minorHAnsi"/>
          <w:b/>
        </w:rPr>
        <w:t>onflicts of interest</w:t>
      </w:r>
      <w:r w:rsidR="00563CF9" w:rsidRPr="000C496F">
        <w:rPr>
          <w:rFonts w:cstheme="minorHAnsi"/>
        </w:rPr>
        <w:t>:</w:t>
      </w:r>
      <w:r w:rsidRPr="000C496F">
        <w:rPr>
          <w:rFonts w:cstheme="minorHAnsi"/>
        </w:rPr>
        <w:t xml:space="preserve"> </w:t>
      </w:r>
      <w:r w:rsidR="00577164" w:rsidRPr="000C496F">
        <w:rPr>
          <w:rFonts w:cstheme="minorHAnsi"/>
        </w:rPr>
        <w:t>none</w:t>
      </w:r>
      <w:r w:rsidRPr="000C496F">
        <w:rPr>
          <w:rFonts w:cstheme="minorHAnsi"/>
        </w:rPr>
        <w:t xml:space="preserve"> declared. </w:t>
      </w:r>
    </w:p>
    <w:p w:rsidR="00CF63DD" w:rsidRPr="000C496F" w:rsidRDefault="00CF63DD">
      <w:pPr>
        <w:rPr>
          <w:rFonts w:cstheme="minorHAnsi"/>
        </w:rPr>
      </w:pPr>
      <w:r w:rsidRPr="000C496F">
        <w:rPr>
          <w:rFonts w:cstheme="minorHAnsi"/>
          <w:b/>
        </w:rPr>
        <w:t xml:space="preserve">4. Minutes of </w:t>
      </w:r>
      <w:r w:rsidR="008F1AB7" w:rsidRPr="000C496F">
        <w:rPr>
          <w:rFonts w:cstheme="minorHAnsi"/>
          <w:b/>
        </w:rPr>
        <w:t xml:space="preserve">Board </w:t>
      </w:r>
      <w:r w:rsidR="00577164" w:rsidRPr="000C496F">
        <w:rPr>
          <w:rFonts w:cstheme="minorHAnsi"/>
          <w:b/>
        </w:rPr>
        <w:t>meeting December 16, 2019</w:t>
      </w:r>
      <w:r w:rsidR="00577164" w:rsidRPr="000C496F">
        <w:rPr>
          <w:rFonts w:cstheme="minorHAnsi"/>
        </w:rPr>
        <w:t>:</w:t>
      </w:r>
      <w:r w:rsidRPr="000C496F">
        <w:rPr>
          <w:rFonts w:cstheme="minorHAnsi"/>
        </w:rPr>
        <w:t xml:space="preserve"> </w:t>
      </w:r>
      <w:r w:rsidR="00577164" w:rsidRPr="000C496F">
        <w:rPr>
          <w:rFonts w:cstheme="minorHAnsi"/>
        </w:rPr>
        <w:t xml:space="preserve">Motion to approve as circulated moved by </w:t>
      </w:r>
      <w:r w:rsidR="00EC69E1" w:rsidRPr="000C496F">
        <w:rPr>
          <w:rFonts w:cstheme="minorHAnsi"/>
        </w:rPr>
        <w:t>A</w:t>
      </w:r>
      <w:r w:rsidR="00577164" w:rsidRPr="000C496F">
        <w:rPr>
          <w:rFonts w:cstheme="minorHAnsi"/>
        </w:rPr>
        <w:t>strid and seconded by Ken, carried unanimously.</w:t>
      </w:r>
    </w:p>
    <w:p w:rsidR="00A90832" w:rsidRPr="000C496F" w:rsidRDefault="00CF63DD" w:rsidP="00A90832">
      <w:pPr>
        <w:rPr>
          <w:rFonts w:cstheme="minorHAnsi"/>
        </w:rPr>
      </w:pPr>
      <w:r w:rsidRPr="000C496F">
        <w:rPr>
          <w:rFonts w:cstheme="minorHAnsi"/>
          <w:b/>
        </w:rPr>
        <w:t xml:space="preserve">5. </w:t>
      </w:r>
      <w:r w:rsidR="000B6FDD" w:rsidRPr="000C496F">
        <w:rPr>
          <w:rFonts w:cstheme="minorHAnsi"/>
          <w:b/>
        </w:rPr>
        <w:t>Treasurer’s Report</w:t>
      </w:r>
      <w:r w:rsidR="00EC69E1" w:rsidRPr="000C496F">
        <w:rPr>
          <w:rFonts w:cstheme="minorHAnsi"/>
        </w:rPr>
        <w:t xml:space="preserve">:  Treasurer Frank Godfrey presented the </w:t>
      </w:r>
      <w:r w:rsidR="00484DF9" w:rsidRPr="000C496F">
        <w:rPr>
          <w:rFonts w:cstheme="minorHAnsi"/>
        </w:rPr>
        <w:t xml:space="preserve">"Actuals vs The Budget for January-December 2019."  Motion to accept for information </w:t>
      </w:r>
      <w:r w:rsidR="00A90832" w:rsidRPr="000C496F">
        <w:rPr>
          <w:rFonts w:cstheme="minorHAnsi"/>
        </w:rPr>
        <w:t>moved by Ken and secoded by Dimitri, carried unanimously.</w:t>
      </w:r>
    </w:p>
    <w:p w:rsidR="0039389E" w:rsidRPr="000C496F" w:rsidRDefault="00A90832">
      <w:pPr>
        <w:rPr>
          <w:rFonts w:cstheme="minorHAnsi"/>
        </w:rPr>
      </w:pPr>
      <w:r w:rsidRPr="000C496F">
        <w:rPr>
          <w:rFonts w:cstheme="minorHAnsi"/>
        </w:rPr>
        <w:t xml:space="preserve">The Board requested that a </w:t>
      </w:r>
      <w:r w:rsidR="00D76746" w:rsidRPr="000C496F">
        <w:rPr>
          <w:rFonts w:cstheme="minorHAnsi"/>
        </w:rPr>
        <w:t>balance sheet be included in future monthly treasurer's reports.</w:t>
      </w:r>
    </w:p>
    <w:p w:rsidR="00D36F45" w:rsidRPr="000C496F" w:rsidRDefault="0039389E" w:rsidP="00D36F45">
      <w:pPr>
        <w:rPr>
          <w:rFonts w:cstheme="minorHAnsi"/>
        </w:rPr>
      </w:pPr>
      <w:r w:rsidRPr="000C496F">
        <w:rPr>
          <w:rFonts w:cstheme="minorHAnsi"/>
          <w:b/>
        </w:rPr>
        <w:t>6</w:t>
      </w:r>
      <w:r w:rsidR="000B6FDD" w:rsidRPr="000C496F">
        <w:rPr>
          <w:rFonts w:cstheme="minorHAnsi"/>
          <w:b/>
        </w:rPr>
        <w:t>.  Executive Director’s Report</w:t>
      </w:r>
      <w:r w:rsidR="00A90832" w:rsidRPr="000C496F">
        <w:rPr>
          <w:rFonts w:cstheme="minorHAnsi"/>
        </w:rPr>
        <w:t>:</w:t>
      </w:r>
      <w:r w:rsidR="00BE66D8" w:rsidRPr="000C496F">
        <w:rPr>
          <w:rFonts w:cstheme="minorHAnsi"/>
        </w:rPr>
        <w:t xml:space="preserve">  </w:t>
      </w:r>
      <w:r w:rsidR="00D36F45" w:rsidRPr="000C496F">
        <w:rPr>
          <w:rFonts w:cstheme="minorHAnsi"/>
        </w:rPr>
        <w:t>Olinda reported that</w:t>
      </w:r>
      <w:r w:rsidR="00C43660">
        <w:rPr>
          <w:rFonts w:cstheme="minorHAnsi"/>
        </w:rPr>
        <w:t>:</w:t>
      </w:r>
    </w:p>
    <w:p w:rsidR="00D36F45" w:rsidRPr="000C496F" w:rsidRDefault="00D36F45" w:rsidP="00D36F45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0C496F">
        <w:rPr>
          <w:rFonts w:cstheme="minorHAnsi"/>
          <w:sz w:val="22"/>
          <w:szCs w:val="22"/>
          <w:lang w:val="en-US"/>
        </w:rPr>
        <w:t>We have applied for 2 summer students under the Federal Government Summer Works Program</w:t>
      </w:r>
      <w:r w:rsidR="00105CB1" w:rsidRPr="000C496F">
        <w:rPr>
          <w:rFonts w:cstheme="minorHAnsi"/>
          <w:sz w:val="22"/>
          <w:szCs w:val="22"/>
          <w:lang w:val="en-US"/>
        </w:rPr>
        <w:t>.</w:t>
      </w:r>
    </w:p>
    <w:p w:rsidR="00D36F45" w:rsidRPr="000C496F" w:rsidRDefault="00D36F45" w:rsidP="00D36F45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0C496F">
        <w:rPr>
          <w:rFonts w:cstheme="minorHAnsi"/>
          <w:sz w:val="22"/>
          <w:szCs w:val="22"/>
          <w:lang w:val="en-US"/>
        </w:rPr>
        <w:t>We have hired a new part time employee Tara Lember</w:t>
      </w:r>
      <w:r w:rsidR="00105CB1" w:rsidRPr="000C496F">
        <w:rPr>
          <w:rFonts w:cstheme="minorHAnsi"/>
          <w:sz w:val="22"/>
          <w:szCs w:val="22"/>
          <w:lang w:val="en-US"/>
        </w:rPr>
        <w:t>.</w:t>
      </w:r>
    </w:p>
    <w:p w:rsidR="00D36F45" w:rsidRPr="000C496F" w:rsidRDefault="00E323F6" w:rsidP="00E323F6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0C496F">
        <w:rPr>
          <w:rFonts w:cstheme="minorHAnsi"/>
          <w:sz w:val="22"/>
          <w:szCs w:val="22"/>
          <w:lang w:val="en-US"/>
        </w:rPr>
        <w:t>The AGN has 307 members</w:t>
      </w:r>
      <w:r w:rsidR="00105CB1" w:rsidRPr="000C496F">
        <w:rPr>
          <w:rFonts w:cstheme="minorHAnsi"/>
          <w:sz w:val="22"/>
          <w:szCs w:val="22"/>
          <w:lang w:val="en-US"/>
        </w:rPr>
        <w:t>.</w:t>
      </w:r>
      <w:r w:rsidR="00D36F45" w:rsidRPr="000C496F">
        <w:rPr>
          <w:rFonts w:cstheme="minorHAnsi"/>
          <w:sz w:val="22"/>
          <w:szCs w:val="22"/>
          <w:lang w:val="en-US"/>
        </w:rPr>
        <w:t xml:space="preserve"> </w:t>
      </w:r>
    </w:p>
    <w:p w:rsidR="00D36F45" w:rsidRPr="000C496F" w:rsidRDefault="00D36F45" w:rsidP="00E323F6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0C496F">
        <w:rPr>
          <w:rFonts w:cstheme="minorHAnsi"/>
          <w:sz w:val="22"/>
          <w:szCs w:val="22"/>
          <w:lang w:val="en-US"/>
        </w:rPr>
        <w:t xml:space="preserve">In 2019 </w:t>
      </w:r>
      <w:r w:rsidR="00E323F6" w:rsidRPr="000C496F">
        <w:rPr>
          <w:rFonts w:cstheme="minorHAnsi"/>
          <w:sz w:val="22"/>
          <w:szCs w:val="22"/>
          <w:lang w:val="en-US"/>
        </w:rPr>
        <w:t xml:space="preserve">we had </w:t>
      </w:r>
      <w:r w:rsidRPr="000C496F">
        <w:rPr>
          <w:rFonts w:cstheme="minorHAnsi"/>
          <w:sz w:val="22"/>
          <w:szCs w:val="22"/>
          <w:lang w:val="en-US"/>
        </w:rPr>
        <w:t>11,773 visits to the gallery</w:t>
      </w:r>
      <w:r w:rsidR="00E323F6" w:rsidRPr="000C496F">
        <w:rPr>
          <w:rFonts w:cstheme="minorHAnsi"/>
          <w:sz w:val="22"/>
          <w:szCs w:val="22"/>
          <w:lang w:val="en-US"/>
        </w:rPr>
        <w:t>.  This compares with 9993 in 2018 and 8980 in 2017.</w:t>
      </w:r>
    </w:p>
    <w:p w:rsidR="00D36F45" w:rsidRPr="000C496F" w:rsidRDefault="00E323F6" w:rsidP="00E323F6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0C496F">
        <w:rPr>
          <w:rFonts w:cstheme="minorHAnsi"/>
          <w:sz w:val="22"/>
          <w:szCs w:val="22"/>
          <w:lang w:val="en-US"/>
        </w:rPr>
        <w:t xml:space="preserve">Tickets for the second event of </w:t>
      </w:r>
      <w:r w:rsidR="00105CB1" w:rsidRPr="000C496F">
        <w:rPr>
          <w:rFonts w:cstheme="minorHAnsi"/>
          <w:sz w:val="22"/>
          <w:szCs w:val="22"/>
          <w:lang w:val="en-US"/>
        </w:rPr>
        <w:t>the S</w:t>
      </w:r>
      <w:r w:rsidR="00D36F45" w:rsidRPr="000C496F">
        <w:rPr>
          <w:rFonts w:cstheme="minorHAnsi"/>
          <w:sz w:val="22"/>
          <w:szCs w:val="22"/>
          <w:lang w:val="en-US"/>
        </w:rPr>
        <w:t xml:space="preserve">potlight series </w:t>
      </w:r>
      <w:r w:rsidR="00105CB1" w:rsidRPr="000C496F">
        <w:rPr>
          <w:rFonts w:cstheme="minorHAnsi"/>
          <w:sz w:val="22"/>
          <w:szCs w:val="22"/>
          <w:lang w:val="en-US"/>
        </w:rPr>
        <w:t>are available at</w:t>
      </w:r>
      <w:r w:rsidR="00D36F45" w:rsidRPr="000C496F">
        <w:rPr>
          <w:rFonts w:cstheme="minorHAnsi"/>
          <w:sz w:val="22"/>
          <w:szCs w:val="22"/>
          <w:lang w:val="en-US"/>
        </w:rPr>
        <w:t xml:space="preserve"> $20 a ticket</w:t>
      </w:r>
      <w:r w:rsidR="00105CB1" w:rsidRPr="000C496F">
        <w:rPr>
          <w:rFonts w:cstheme="minorHAnsi"/>
          <w:sz w:val="22"/>
          <w:szCs w:val="22"/>
          <w:lang w:val="en-US"/>
        </w:rPr>
        <w:t>.</w:t>
      </w:r>
    </w:p>
    <w:p w:rsidR="00A90832" w:rsidRPr="00C43660" w:rsidRDefault="00D36F45" w:rsidP="00C43660">
      <w:pPr>
        <w:pStyle w:val="Heading3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96F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92 people </w:t>
      </w:r>
      <w:r w:rsidR="00105CB1" w:rsidRPr="000C496F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>attended the opening</w:t>
      </w:r>
      <w:r w:rsidRPr="000C496F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 the new exhibit</w:t>
      </w:r>
      <w:r w:rsidR="00105CB1" w:rsidRPr="000C496F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, </w:t>
      </w:r>
      <w:r w:rsidR="00105CB1" w:rsidRPr="000C496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"</w:t>
      </w:r>
      <w:r w:rsidR="00105CB1" w:rsidRPr="000C49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="00105CB1" w:rsidRPr="000C496F">
          <w:rPr>
            <w:rStyle w:val="Strong"/>
            <w:rFonts w:asciiTheme="minorHAnsi" w:hAnsiTheme="minorHAnsi" w:cstheme="minorHAnsi"/>
            <w:bCs/>
            <w:color w:val="000000" w:themeColor="text1"/>
            <w:sz w:val="22"/>
            <w:szCs w:val="22"/>
            <w:bdr w:val="none" w:sz="0" w:space="0" w:color="auto" w:frame="1"/>
          </w:rPr>
          <w:t>Felicity Somerset and Peter Large | TRACES</w:t>
        </w:r>
        <w:r w:rsidR="00105CB1" w:rsidRPr="000C496F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 </w:t>
        </w:r>
      </w:hyperlink>
      <w:r w:rsidR="005F0618" w:rsidRPr="000C496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bdr w:val="none" w:sz="0" w:space="0" w:color="auto" w:frame="1"/>
        </w:rPr>
        <w:t>"</w:t>
      </w:r>
    </w:p>
    <w:p w:rsidR="00DD3F06" w:rsidRPr="000C496F" w:rsidRDefault="00DD3F06">
      <w:pPr>
        <w:rPr>
          <w:rFonts w:cstheme="minorHAnsi"/>
          <w:b/>
        </w:rPr>
      </w:pPr>
      <w:r w:rsidRPr="000C496F">
        <w:rPr>
          <w:rFonts w:cstheme="minorHAnsi"/>
          <w:b/>
        </w:rPr>
        <w:t>7.   Committees</w:t>
      </w:r>
    </w:p>
    <w:p w:rsidR="00DD3F06" w:rsidRPr="000C496F" w:rsidRDefault="00EE6B1E">
      <w:pPr>
        <w:rPr>
          <w:rFonts w:cstheme="minorHAnsi"/>
        </w:rPr>
      </w:pPr>
      <w:r w:rsidRPr="000C496F">
        <w:rPr>
          <w:rFonts w:cstheme="minorHAnsi"/>
        </w:rPr>
        <w:tab/>
      </w:r>
      <w:r w:rsidR="00DD3F06" w:rsidRPr="000C496F">
        <w:rPr>
          <w:rFonts w:cstheme="minorHAnsi"/>
          <w:u w:val="single"/>
        </w:rPr>
        <w:t xml:space="preserve">Executive </w:t>
      </w:r>
      <w:r w:rsidR="00DD3F06" w:rsidRPr="000C496F">
        <w:rPr>
          <w:rFonts w:cstheme="minorHAnsi"/>
        </w:rPr>
        <w:t xml:space="preserve">– </w:t>
      </w:r>
      <w:r w:rsidR="007C7494" w:rsidRPr="000C496F">
        <w:rPr>
          <w:rFonts w:cstheme="minorHAnsi"/>
        </w:rPr>
        <w:t xml:space="preserve">Mary reported that the ED evaluation will include two survey questionnaires, one for board members and the other a self evaluation for the ED.  From the information </w:t>
      </w:r>
      <w:r w:rsidR="005A5679" w:rsidRPr="000C496F">
        <w:rPr>
          <w:rFonts w:cstheme="minorHAnsi"/>
        </w:rPr>
        <w:t xml:space="preserve">gathered </w:t>
      </w:r>
      <w:r w:rsidR="007C7494" w:rsidRPr="000C496F">
        <w:rPr>
          <w:rFonts w:cstheme="minorHAnsi"/>
        </w:rPr>
        <w:t xml:space="preserve">the Executive </w:t>
      </w:r>
      <w:r w:rsidR="005A5679" w:rsidRPr="000C496F">
        <w:rPr>
          <w:rFonts w:cstheme="minorHAnsi"/>
        </w:rPr>
        <w:t xml:space="preserve">Committee </w:t>
      </w:r>
      <w:r w:rsidR="007C7494" w:rsidRPr="000C496F">
        <w:rPr>
          <w:rFonts w:cstheme="minorHAnsi"/>
        </w:rPr>
        <w:t>will write an evaluation</w:t>
      </w:r>
      <w:r w:rsidR="005A5679" w:rsidRPr="000C496F">
        <w:rPr>
          <w:rFonts w:cstheme="minorHAnsi"/>
        </w:rPr>
        <w:t xml:space="preserve"> and present it to the Board in </w:t>
      </w:r>
      <w:r w:rsidR="00103314" w:rsidRPr="000C496F">
        <w:rPr>
          <w:rFonts w:cstheme="minorHAnsi"/>
        </w:rPr>
        <w:t xml:space="preserve">"in </w:t>
      </w:r>
      <w:r w:rsidR="005A5679" w:rsidRPr="000C496F">
        <w:rPr>
          <w:rFonts w:cstheme="minorHAnsi"/>
        </w:rPr>
        <w:t>camera</w:t>
      </w:r>
      <w:r w:rsidR="00103314" w:rsidRPr="000C496F">
        <w:rPr>
          <w:rFonts w:cstheme="minorHAnsi"/>
        </w:rPr>
        <w:t>"</w:t>
      </w:r>
      <w:r w:rsidR="005A5679" w:rsidRPr="000C496F">
        <w:rPr>
          <w:rFonts w:cstheme="minorHAnsi"/>
        </w:rPr>
        <w:t xml:space="preserve"> for discussion</w:t>
      </w:r>
      <w:r w:rsidR="007C7494" w:rsidRPr="000C496F">
        <w:rPr>
          <w:rFonts w:cstheme="minorHAnsi"/>
        </w:rPr>
        <w:t xml:space="preserve">.  </w:t>
      </w:r>
      <w:r w:rsidR="005A5679" w:rsidRPr="000C496F">
        <w:rPr>
          <w:rFonts w:cstheme="minorHAnsi"/>
        </w:rPr>
        <w:t xml:space="preserve">After the </w:t>
      </w:r>
      <w:r w:rsidR="00103314" w:rsidRPr="000C496F">
        <w:rPr>
          <w:rFonts w:cstheme="minorHAnsi"/>
        </w:rPr>
        <w:t xml:space="preserve">"in camera" meeting the </w:t>
      </w:r>
      <w:r w:rsidR="005A5679" w:rsidRPr="000C496F">
        <w:rPr>
          <w:rFonts w:cstheme="minorHAnsi"/>
        </w:rPr>
        <w:t xml:space="preserve">chair </w:t>
      </w:r>
      <w:r w:rsidR="00103314" w:rsidRPr="000C496F">
        <w:rPr>
          <w:rFonts w:cstheme="minorHAnsi"/>
        </w:rPr>
        <w:t xml:space="preserve">will </w:t>
      </w:r>
      <w:r w:rsidR="005A5679" w:rsidRPr="000C496F">
        <w:rPr>
          <w:rFonts w:cstheme="minorHAnsi"/>
        </w:rPr>
        <w:t xml:space="preserve">meet </w:t>
      </w:r>
      <w:r w:rsidR="007C7494" w:rsidRPr="000C496F">
        <w:rPr>
          <w:rFonts w:cstheme="minorHAnsi"/>
        </w:rPr>
        <w:t xml:space="preserve">with the ED to discuss the report </w:t>
      </w:r>
      <w:r w:rsidR="00103314" w:rsidRPr="000C496F">
        <w:rPr>
          <w:rFonts w:cstheme="minorHAnsi"/>
        </w:rPr>
        <w:t xml:space="preserve">and </w:t>
      </w:r>
      <w:r w:rsidR="005A5679" w:rsidRPr="000C496F">
        <w:rPr>
          <w:rFonts w:cstheme="minorHAnsi"/>
        </w:rPr>
        <w:t>it will be presented to the Board for approval.</w:t>
      </w:r>
    </w:p>
    <w:p w:rsidR="00C539BD" w:rsidRPr="000C496F" w:rsidRDefault="00103314" w:rsidP="00103314">
      <w:pPr>
        <w:autoSpaceDE w:val="0"/>
        <w:autoSpaceDN w:val="0"/>
        <w:adjustRightInd w:val="0"/>
        <w:rPr>
          <w:rFonts w:cstheme="minorHAnsi"/>
          <w:lang w:val="en-US"/>
        </w:rPr>
      </w:pPr>
      <w:r w:rsidRPr="000C496F">
        <w:rPr>
          <w:rFonts w:cstheme="minorHAnsi"/>
        </w:rPr>
        <w:tab/>
      </w:r>
      <w:r w:rsidRPr="000C496F">
        <w:rPr>
          <w:rFonts w:cstheme="minorHAnsi"/>
          <w:u w:val="single"/>
        </w:rPr>
        <w:t>Finance and Audit</w:t>
      </w:r>
      <w:r w:rsidRPr="000C496F">
        <w:rPr>
          <w:rFonts w:cstheme="minorHAnsi"/>
        </w:rPr>
        <w:t xml:space="preserve"> - </w:t>
      </w:r>
      <w:r w:rsidRPr="000C496F">
        <w:rPr>
          <w:rFonts w:cstheme="minorHAnsi"/>
          <w:lang w:val="en-US"/>
        </w:rPr>
        <w:t xml:space="preserve">The committee met Jan 9, 2020 to go over the audit process. </w:t>
      </w:r>
    </w:p>
    <w:p w:rsidR="00103314" w:rsidRPr="000C496F" w:rsidRDefault="00103314" w:rsidP="00103314">
      <w:pPr>
        <w:autoSpaceDE w:val="0"/>
        <w:autoSpaceDN w:val="0"/>
        <w:adjustRightInd w:val="0"/>
        <w:rPr>
          <w:rFonts w:cstheme="minorHAnsi"/>
          <w:lang w:val="en-US"/>
        </w:rPr>
      </w:pPr>
      <w:r w:rsidRPr="000C496F">
        <w:rPr>
          <w:rFonts w:cstheme="minorHAnsi"/>
          <w:lang w:val="en-US"/>
        </w:rPr>
        <w:t>The auditor</w:t>
      </w:r>
      <w:r w:rsidR="00C539BD" w:rsidRPr="000C496F">
        <w:rPr>
          <w:rFonts w:cstheme="minorHAnsi"/>
          <w:lang w:val="en-US"/>
        </w:rPr>
        <w:t xml:space="preserve">s report </w:t>
      </w:r>
      <w:r w:rsidRPr="000C496F">
        <w:rPr>
          <w:rFonts w:cstheme="minorHAnsi"/>
          <w:lang w:val="en-US"/>
        </w:rPr>
        <w:t xml:space="preserve">will be shared with the board in March for </w:t>
      </w:r>
      <w:r w:rsidR="00C539BD" w:rsidRPr="000C496F">
        <w:rPr>
          <w:rFonts w:cstheme="minorHAnsi"/>
          <w:lang w:val="en-US"/>
        </w:rPr>
        <w:t xml:space="preserve">approval for presentation to the members at the </w:t>
      </w:r>
      <w:r w:rsidRPr="000C496F">
        <w:rPr>
          <w:rFonts w:cstheme="minorHAnsi"/>
          <w:lang w:val="en-US"/>
        </w:rPr>
        <w:t>the AGM.</w:t>
      </w:r>
    </w:p>
    <w:p w:rsidR="00BB05CC" w:rsidRPr="000C496F" w:rsidRDefault="00103314" w:rsidP="003520BF">
      <w:pPr>
        <w:autoSpaceDE w:val="0"/>
        <w:autoSpaceDN w:val="0"/>
        <w:adjustRightInd w:val="0"/>
        <w:rPr>
          <w:rFonts w:cstheme="minorHAnsi"/>
          <w:lang w:val="en-US"/>
        </w:rPr>
      </w:pPr>
      <w:r w:rsidRPr="000C496F">
        <w:rPr>
          <w:rFonts w:cstheme="minorHAnsi"/>
          <w:lang w:val="en-US"/>
        </w:rPr>
        <w:t xml:space="preserve">Finance Committee meetings will take place </w:t>
      </w:r>
      <w:r w:rsidR="00C539BD" w:rsidRPr="000C496F">
        <w:rPr>
          <w:rFonts w:cstheme="minorHAnsi"/>
          <w:lang w:val="en-US"/>
        </w:rPr>
        <w:t xml:space="preserve">on the following </w:t>
      </w:r>
      <w:r w:rsidR="005F0618" w:rsidRPr="000C496F">
        <w:rPr>
          <w:rFonts w:cstheme="minorHAnsi"/>
          <w:lang w:val="en-US"/>
        </w:rPr>
        <w:t>dates</w:t>
      </w:r>
      <w:r w:rsidR="00C539BD" w:rsidRPr="000C496F">
        <w:rPr>
          <w:rFonts w:cstheme="minorHAnsi"/>
          <w:lang w:val="en-US"/>
        </w:rPr>
        <w:t xml:space="preserve">,  </w:t>
      </w:r>
      <w:r w:rsidRPr="000C496F">
        <w:rPr>
          <w:rFonts w:cstheme="minorHAnsi"/>
          <w:lang w:val="en-US"/>
        </w:rPr>
        <w:t>March 10,</w:t>
      </w:r>
      <w:r w:rsidR="00C539BD" w:rsidRPr="000C496F">
        <w:rPr>
          <w:rFonts w:cstheme="minorHAnsi"/>
          <w:lang w:val="en-US"/>
        </w:rPr>
        <w:t xml:space="preserve">  </w:t>
      </w:r>
      <w:r w:rsidRPr="000C496F">
        <w:rPr>
          <w:rFonts w:cstheme="minorHAnsi"/>
          <w:lang w:val="en-US"/>
        </w:rPr>
        <w:t>May 21,</w:t>
      </w:r>
      <w:r w:rsidR="00C539BD" w:rsidRPr="000C496F">
        <w:rPr>
          <w:rFonts w:cstheme="minorHAnsi"/>
          <w:lang w:val="en-US"/>
        </w:rPr>
        <w:t xml:space="preserve"> </w:t>
      </w:r>
      <w:r w:rsidRPr="000C496F">
        <w:rPr>
          <w:rFonts w:cstheme="minorHAnsi"/>
          <w:lang w:val="en-US"/>
        </w:rPr>
        <w:t>July 16,</w:t>
      </w:r>
      <w:r w:rsidR="00C539BD" w:rsidRPr="000C496F">
        <w:rPr>
          <w:rFonts w:cstheme="minorHAnsi"/>
          <w:lang w:val="en-US"/>
        </w:rPr>
        <w:t xml:space="preserve">  </w:t>
      </w:r>
      <w:r w:rsidRPr="000C496F">
        <w:rPr>
          <w:rFonts w:cstheme="minorHAnsi"/>
          <w:lang w:val="en-US"/>
        </w:rPr>
        <w:t xml:space="preserve">September 17, </w:t>
      </w:r>
      <w:r w:rsidR="00C539BD" w:rsidRPr="000C496F">
        <w:rPr>
          <w:rFonts w:cstheme="minorHAnsi"/>
          <w:lang w:val="en-US"/>
        </w:rPr>
        <w:t xml:space="preserve"> </w:t>
      </w:r>
      <w:r w:rsidRPr="000C496F">
        <w:rPr>
          <w:rFonts w:cstheme="minorHAnsi"/>
          <w:lang w:val="en-US"/>
        </w:rPr>
        <w:t>and December 10.</w:t>
      </w:r>
    </w:p>
    <w:p w:rsidR="000B6FDD" w:rsidRPr="000C496F" w:rsidRDefault="003520BF" w:rsidP="003520BF">
      <w:pPr>
        <w:rPr>
          <w:rFonts w:cstheme="minorHAnsi"/>
        </w:rPr>
      </w:pPr>
      <w:r w:rsidRPr="000C496F">
        <w:rPr>
          <w:rFonts w:cstheme="minorHAnsi"/>
        </w:rPr>
        <w:tab/>
      </w:r>
      <w:r w:rsidR="00F94C81" w:rsidRPr="000C496F">
        <w:rPr>
          <w:rFonts w:cstheme="minorHAnsi"/>
          <w:u w:val="single"/>
        </w:rPr>
        <w:t>Nominations</w:t>
      </w:r>
      <w:r w:rsidRPr="000C496F">
        <w:rPr>
          <w:rFonts w:cstheme="minorHAnsi"/>
        </w:rPr>
        <w:t xml:space="preserve">:  Mary described the duties of the nominations </w:t>
      </w:r>
      <w:r w:rsidR="002B4411" w:rsidRPr="000C496F">
        <w:rPr>
          <w:rFonts w:cstheme="minorHAnsi"/>
        </w:rPr>
        <w:t>committee and asked for volunteers.  Frank and Astrid volunteered to serve on the committee.</w:t>
      </w:r>
    </w:p>
    <w:p w:rsidR="0049660E" w:rsidRPr="003D5969" w:rsidRDefault="003D5969">
      <w:pPr>
        <w:rPr>
          <w:rFonts w:cstheme="minorHAnsi"/>
          <w:b/>
        </w:rPr>
      </w:pPr>
      <w:r w:rsidRPr="003D5969">
        <w:rPr>
          <w:rFonts w:cstheme="minorHAnsi"/>
          <w:b/>
        </w:rPr>
        <w:t xml:space="preserve">8. </w:t>
      </w:r>
      <w:r w:rsidR="0049660E" w:rsidRPr="003D5969">
        <w:rPr>
          <w:rFonts w:cstheme="minorHAnsi"/>
          <w:b/>
        </w:rPr>
        <w:t>Task Forces</w:t>
      </w:r>
    </w:p>
    <w:p w:rsidR="0049660E" w:rsidRPr="000C496F" w:rsidRDefault="002B4411">
      <w:pPr>
        <w:rPr>
          <w:rFonts w:cstheme="minorHAnsi"/>
        </w:rPr>
      </w:pPr>
      <w:r w:rsidRPr="000C496F">
        <w:rPr>
          <w:rFonts w:cstheme="minorHAnsi"/>
        </w:rPr>
        <w:tab/>
      </w:r>
      <w:r w:rsidR="0049660E" w:rsidRPr="000C496F">
        <w:rPr>
          <w:rFonts w:cstheme="minorHAnsi"/>
          <w:u w:val="single"/>
        </w:rPr>
        <w:t>By-Laws</w:t>
      </w:r>
      <w:r w:rsidR="0049660E" w:rsidRPr="000C496F">
        <w:rPr>
          <w:rFonts w:cstheme="minorHAnsi"/>
        </w:rPr>
        <w:t xml:space="preserve"> </w:t>
      </w:r>
      <w:r w:rsidRPr="000C496F">
        <w:rPr>
          <w:rFonts w:cstheme="minorHAnsi"/>
        </w:rPr>
        <w:t>:</w:t>
      </w:r>
      <w:r w:rsidR="00BE2323" w:rsidRPr="000C496F">
        <w:rPr>
          <w:rFonts w:cstheme="minorHAnsi"/>
        </w:rPr>
        <w:t xml:space="preserve"> </w:t>
      </w:r>
      <w:r w:rsidR="0049660E" w:rsidRPr="000C496F">
        <w:rPr>
          <w:rFonts w:cstheme="minorHAnsi"/>
        </w:rPr>
        <w:t xml:space="preserve">Richard </w:t>
      </w:r>
      <w:r w:rsidRPr="000C496F">
        <w:rPr>
          <w:rFonts w:cstheme="minorHAnsi"/>
        </w:rPr>
        <w:t xml:space="preserve">reported that he will present </w:t>
      </w:r>
      <w:r w:rsidR="00E51058" w:rsidRPr="000C496F">
        <w:rPr>
          <w:rFonts w:cstheme="minorHAnsi"/>
        </w:rPr>
        <w:t xml:space="preserve">ammendments to the </w:t>
      </w:r>
      <w:r w:rsidRPr="000C496F">
        <w:rPr>
          <w:rFonts w:cstheme="minorHAnsi"/>
        </w:rPr>
        <w:t xml:space="preserve">bylaws at the February </w:t>
      </w:r>
      <w:r w:rsidR="00E51058" w:rsidRPr="000C496F">
        <w:rPr>
          <w:rFonts w:cstheme="minorHAnsi"/>
        </w:rPr>
        <w:t>20 meeting</w:t>
      </w:r>
      <w:r w:rsidR="00DD72B2" w:rsidRPr="000C496F">
        <w:rPr>
          <w:rFonts w:cstheme="minorHAnsi"/>
        </w:rPr>
        <w:t>.</w:t>
      </w:r>
    </w:p>
    <w:p w:rsidR="0049660E" w:rsidRPr="000C496F" w:rsidRDefault="00E51058">
      <w:pPr>
        <w:rPr>
          <w:rFonts w:cstheme="minorHAnsi"/>
        </w:rPr>
      </w:pPr>
      <w:r w:rsidRPr="000C496F">
        <w:rPr>
          <w:rFonts w:cstheme="minorHAnsi"/>
        </w:rPr>
        <w:tab/>
      </w:r>
      <w:r w:rsidR="0049660E" w:rsidRPr="000C496F">
        <w:rPr>
          <w:rFonts w:cstheme="minorHAnsi"/>
          <w:u w:val="single"/>
        </w:rPr>
        <w:t>Handbook</w:t>
      </w:r>
      <w:r w:rsidR="00BE2323" w:rsidRPr="000C496F">
        <w:rPr>
          <w:rFonts w:cstheme="minorHAnsi"/>
          <w:u w:val="single"/>
        </w:rPr>
        <w:t>:</w:t>
      </w:r>
      <w:r w:rsidR="0049660E" w:rsidRPr="000C496F">
        <w:rPr>
          <w:rFonts w:cstheme="minorHAnsi"/>
        </w:rPr>
        <w:t xml:space="preserve"> </w:t>
      </w:r>
      <w:r w:rsidR="00BE2323" w:rsidRPr="000C496F">
        <w:rPr>
          <w:rFonts w:cstheme="minorHAnsi"/>
        </w:rPr>
        <w:t>The first chapter of the Handbook was presented to the Board for discussion and revision.</w:t>
      </w:r>
    </w:p>
    <w:p w:rsidR="00AE5324" w:rsidRPr="000C496F" w:rsidRDefault="00AE5324">
      <w:pPr>
        <w:rPr>
          <w:rFonts w:cstheme="minorHAnsi"/>
        </w:rPr>
      </w:pPr>
    </w:p>
    <w:p w:rsidR="0069406B" w:rsidRPr="000C496F" w:rsidRDefault="00AE5324" w:rsidP="00AE5324">
      <w:pPr>
        <w:rPr>
          <w:rFonts w:cstheme="minorHAnsi"/>
        </w:rPr>
      </w:pPr>
      <w:r w:rsidRPr="000C496F">
        <w:rPr>
          <w:rFonts w:cstheme="minorHAnsi"/>
          <w:b/>
        </w:rPr>
        <w:t>9.  Old Business</w:t>
      </w:r>
      <w:r w:rsidR="00BE2323" w:rsidRPr="000C496F">
        <w:rPr>
          <w:rFonts w:cstheme="minorHAnsi"/>
        </w:rPr>
        <w:t>:</w:t>
      </w:r>
      <w:r w:rsidR="0069406B" w:rsidRPr="000C496F">
        <w:rPr>
          <w:rFonts w:cstheme="minorHAnsi"/>
        </w:rPr>
        <w:t xml:space="preserve">  </w:t>
      </w:r>
    </w:p>
    <w:p w:rsidR="002641FF" w:rsidRPr="000C496F" w:rsidRDefault="0069406B">
      <w:pPr>
        <w:rPr>
          <w:rFonts w:cstheme="minorHAnsi"/>
        </w:rPr>
      </w:pPr>
      <w:r w:rsidRPr="000C496F">
        <w:rPr>
          <w:rFonts w:cstheme="minorHAnsi"/>
        </w:rPr>
        <w:tab/>
      </w:r>
      <w:r w:rsidRPr="000C496F">
        <w:rPr>
          <w:rFonts w:cstheme="minorHAnsi"/>
          <w:u w:val="single"/>
        </w:rPr>
        <w:t>Town of Cobourg Operating Grant</w:t>
      </w:r>
      <w:r w:rsidRPr="000C496F">
        <w:rPr>
          <w:rFonts w:cstheme="minorHAnsi"/>
        </w:rPr>
        <w:t>:  It is expected that the grant will be $215,000 along with access to the board room for 14 meetings and a recording secretary</w:t>
      </w:r>
      <w:r w:rsidR="009B5CB1" w:rsidRPr="000C496F">
        <w:rPr>
          <w:rFonts w:cstheme="minorHAnsi"/>
        </w:rPr>
        <w:t xml:space="preserve"> for </w:t>
      </w:r>
      <w:r w:rsidR="003D5969">
        <w:rPr>
          <w:rFonts w:cstheme="minorHAnsi"/>
        </w:rPr>
        <w:t xml:space="preserve">doing </w:t>
      </w:r>
      <w:r w:rsidR="009B5CB1" w:rsidRPr="000C496F">
        <w:rPr>
          <w:rFonts w:cstheme="minorHAnsi"/>
        </w:rPr>
        <w:t xml:space="preserve">the minutes of </w:t>
      </w:r>
      <w:r w:rsidR="003D5969">
        <w:rPr>
          <w:rFonts w:cstheme="minorHAnsi"/>
        </w:rPr>
        <w:t xml:space="preserve">the monthly </w:t>
      </w:r>
      <w:r w:rsidR="009B5CB1" w:rsidRPr="000C496F">
        <w:rPr>
          <w:rFonts w:cstheme="minorHAnsi"/>
        </w:rPr>
        <w:t>Board meetings and the AGM.</w:t>
      </w:r>
      <w:r w:rsidR="000B6FDD" w:rsidRPr="000C496F">
        <w:rPr>
          <w:rFonts w:cstheme="minorHAnsi"/>
        </w:rPr>
        <w:br/>
      </w:r>
      <w:r w:rsidR="00AE5324" w:rsidRPr="000C496F">
        <w:rPr>
          <w:rFonts w:cstheme="minorHAnsi"/>
          <w:b/>
        </w:rPr>
        <w:t>10.  New Business</w:t>
      </w:r>
      <w:r w:rsidR="00AE5324" w:rsidRPr="000C496F">
        <w:rPr>
          <w:rFonts w:cstheme="minorHAnsi"/>
        </w:rPr>
        <w:t xml:space="preserve"> </w:t>
      </w:r>
      <w:r w:rsidR="009B5CB1" w:rsidRPr="000C496F">
        <w:rPr>
          <w:rFonts w:cstheme="minorHAnsi"/>
        </w:rPr>
        <w:t xml:space="preserve"> None</w:t>
      </w:r>
    </w:p>
    <w:p w:rsidR="002641FF" w:rsidRPr="000C496F" w:rsidRDefault="002641FF">
      <w:pPr>
        <w:rPr>
          <w:rFonts w:cstheme="minorHAnsi"/>
        </w:rPr>
      </w:pPr>
      <w:r w:rsidRPr="000C496F">
        <w:rPr>
          <w:rFonts w:cstheme="minorHAnsi"/>
          <w:b/>
        </w:rPr>
        <w:t>11.  Remarks from the Chair</w:t>
      </w:r>
      <w:r w:rsidRPr="000C496F">
        <w:rPr>
          <w:rFonts w:cstheme="minorHAnsi"/>
        </w:rPr>
        <w:t xml:space="preserve"> – Mary thank</w:t>
      </w:r>
      <w:r w:rsidR="00DD72B2" w:rsidRPr="000C496F">
        <w:rPr>
          <w:rFonts w:cstheme="minorHAnsi"/>
        </w:rPr>
        <w:t>ed</w:t>
      </w:r>
      <w:r w:rsidRPr="000C496F">
        <w:rPr>
          <w:rFonts w:cstheme="minorHAnsi"/>
        </w:rPr>
        <w:t xml:space="preserve"> </w:t>
      </w:r>
      <w:r w:rsidR="009B5CB1" w:rsidRPr="000C496F">
        <w:rPr>
          <w:rFonts w:cstheme="minorHAnsi"/>
        </w:rPr>
        <w:t>Adam for all his hard work and support of the AGN</w:t>
      </w:r>
    </w:p>
    <w:p w:rsidR="00C40501" w:rsidRPr="000C496F" w:rsidRDefault="002641FF">
      <w:pPr>
        <w:rPr>
          <w:rFonts w:cstheme="minorHAnsi"/>
        </w:rPr>
      </w:pPr>
      <w:r w:rsidRPr="000C496F">
        <w:rPr>
          <w:rFonts w:cstheme="minorHAnsi"/>
          <w:b/>
        </w:rPr>
        <w:t>12.  Discussions</w:t>
      </w:r>
      <w:r w:rsidRPr="000C496F">
        <w:rPr>
          <w:rFonts w:cstheme="minorHAnsi"/>
        </w:rPr>
        <w:t xml:space="preserve"> </w:t>
      </w:r>
      <w:r w:rsidR="009B5CB1" w:rsidRPr="000C496F">
        <w:rPr>
          <w:rFonts w:cstheme="minorHAnsi"/>
        </w:rPr>
        <w:t xml:space="preserve"> None</w:t>
      </w:r>
    </w:p>
    <w:p w:rsidR="000659A5" w:rsidRPr="000C496F" w:rsidRDefault="00C40501">
      <w:pPr>
        <w:rPr>
          <w:rFonts w:cstheme="minorHAnsi"/>
        </w:rPr>
      </w:pPr>
      <w:r w:rsidRPr="000C496F">
        <w:rPr>
          <w:rFonts w:cstheme="minorHAnsi"/>
          <w:b/>
        </w:rPr>
        <w:t>13.  Date of Next Directors’ Meeting</w:t>
      </w:r>
      <w:r w:rsidRPr="000C496F">
        <w:rPr>
          <w:rFonts w:cstheme="minorHAnsi"/>
        </w:rPr>
        <w:t xml:space="preserve"> – </w:t>
      </w:r>
      <w:r w:rsidR="009B5CB1" w:rsidRPr="000C496F">
        <w:rPr>
          <w:rFonts w:cstheme="minorHAnsi"/>
        </w:rPr>
        <w:t>February 20</w:t>
      </w:r>
      <w:r w:rsidRPr="000C496F">
        <w:rPr>
          <w:rFonts w:cstheme="minorHAnsi"/>
        </w:rPr>
        <w:t>, 2020.</w:t>
      </w:r>
    </w:p>
    <w:p w:rsidR="00C40501" w:rsidRPr="000C496F" w:rsidRDefault="00C40501">
      <w:pPr>
        <w:rPr>
          <w:rFonts w:cstheme="minorHAnsi"/>
        </w:rPr>
      </w:pPr>
      <w:r w:rsidRPr="000C496F">
        <w:rPr>
          <w:rFonts w:cstheme="minorHAnsi"/>
          <w:b/>
        </w:rPr>
        <w:t>14.  Adjournment</w:t>
      </w:r>
      <w:r w:rsidRPr="000C496F">
        <w:rPr>
          <w:rFonts w:cstheme="minorHAnsi"/>
        </w:rPr>
        <w:t xml:space="preserve"> -  </w:t>
      </w:r>
      <w:r w:rsidR="000B6FDD" w:rsidRPr="000C496F">
        <w:rPr>
          <w:rFonts w:cstheme="minorHAnsi"/>
        </w:rPr>
        <w:t>M</w:t>
      </w:r>
      <w:r w:rsidRPr="000C496F">
        <w:rPr>
          <w:rFonts w:cstheme="minorHAnsi"/>
        </w:rPr>
        <w:t>oved by Frank</w:t>
      </w:r>
      <w:r w:rsidR="002566CB" w:rsidRPr="000C496F">
        <w:rPr>
          <w:rFonts w:cstheme="minorHAnsi"/>
        </w:rPr>
        <w:t xml:space="preserve">, </w:t>
      </w:r>
      <w:r w:rsidRPr="000C496F">
        <w:rPr>
          <w:rFonts w:cstheme="minorHAnsi"/>
        </w:rPr>
        <w:t xml:space="preserve">seconded by </w:t>
      </w:r>
      <w:r w:rsidR="002566CB" w:rsidRPr="000C496F">
        <w:rPr>
          <w:rFonts w:cstheme="minorHAnsi"/>
        </w:rPr>
        <w:t>Kathleen; time 5:20 pm.</w:t>
      </w:r>
    </w:p>
    <w:p w:rsidR="000B6FDD" w:rsidRPr="000C496F" w:rsidRDefault="000B6FDD">
      <w:pPr>
        <w:rPr>
          <w:rFonts w:cstheme="minorHAnsi"/>
        </w:rPr>
      </w:pPr>
    </w:p>
    <w:p w:rsidR="00C40501" w:rsidRPr="000C496F" w:rsidRDefault="00C40501">
      <w:pPr>
        <w:rPr>
          <w:rFonts w:cstheme="minorHAnsi"/>
        </w:rPr>
      </w:pPr>
    </w:p>
    <w:p w:rsidR="000659A5" w:rsidRPr="000C496F" w:rsidRDefault="000659A5">
      <w:pPr>
        <w:rPr>
          <w:rFonts w:cstheme="minorHAnsi"/>
        </w:rPr>
      </w:pPr>
    </w:p>
    <w:p w:rsidR="00957729" w:rsidRPr="000C496F" w:rsidRDefault="00957729">
      <w:pPr>
        <w:rPr>
          <w:rFonts w:cstheme="minorHAnsi"/>
        </w:rPr>
      </w:pPr>
    </w:p>
    <w:p w:rsidR="00957729" w:rsidRPr="000C496F" w:rsidRDefault="00957729">
      <w:pPr>
        <w:rPr>
          <w:rFonts w:cstheme="minorHAnsi"/>
        </w:rPr>
      </w:pPr>
    </w:p>
    <w:p w:rsidR="000E3734" w:rsidRPr="000C496F" w:rsidRDefault="000E3734">
      <w:pPr>
        <w:rPr>
          <w:rFonts w:cstheme="minorHAnsi"/>
        </w:rPr>
      </w:pPr>
      <w:r w:rsidRPr="000C496F">
        <w:rPr>
          <w:rFonts w:cstheme="minorHAnsi"/>
        </w:rPr>
        <w:br w:type="page"/>
      </w:r>
    </w:p>
    <w:p w:rsidR="008D5F01" w:rsidRPr="000C496F" w:rsidRDefault="008D5F01" w:rsidP="000B6FDD">
      <w:pPr>
        <w:ind w:left="720"/>
        <w:rPr>
          <w:rFonts w:cstheme="minorHAnsi"/>
        </w:rPr>
      </w:pPr>
    </w:p>
    <w:sectPr w:rsidR="008D5F01" w:rsidRPr="000C496F" w:rsidSect="003D59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24" w:rsidRDefault="005C7124" w:rsidP="004879CE">
      <w:r>
        <w:separator/>
      </w:r>
    </w:p>
  </w:endnote>
  <w:endnote w:type="continuationSeparator" w:id="0">
    <w:p w:rsidR="005C7124" w:rsidRDefault="005C7124" w:rsidP="0048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9CE" w:rsidRDefault="00487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9CE" w:rsidRDefault="00487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9CE" w:rsidRDefault="00487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24" w:rsidRDefault="005C7124" w:rsidP="004879CE">
      <w:r>
        <w:separator/>
      </w:r>
    </w:p>
  </w:footnote>
  <w:footnote w:type="continuationSeparator" w:id="0">
    <w:p w:rsidR="005C7124" w:rsidRDefault="005C7124" w:rsidP="0048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9CE" w:rsidRDefault="00487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9CE" w:rsidRDefault="00487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9CE" w:rsidRDefault="00487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95B03"/>
    <w:multiLevelType w:val="hybridMultilevel"/>
    <w:tmpl w:val="50C0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C84"/>
    <w:multiLevelType w:val="hybridMultilevel"/>
    <w:tmpl w:val="9F7A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02CEF"/>
    <w:multiLevelType w:val="hybridMultilevel"/>
    <w:tmpl w:val="1A602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6799"/>
    <w:multiLevelType w:val="hybridMultilevel"/>
    <w:tmpl w:val="325A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362A"/>
    <w:multiLevelType w:val="multilevel"/>
    <w:tmpl w:val="38D0E19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6" w15:restartNumberingAfterBreak="0">
    <w:nsid w:val="643643F2"/>
    <w:multiLevelType w:val="hybridMultilevel"/>
    <w:tmpl w:val="C2F02B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DD"/>
    <w:rsid w:val="00022442"/>
    <w:rsid w:val="00035EB4"/>
    <w:rsid w:val="000659A5"/>
    <w:rsid w:val="000A019F"/>
    <w:rsid w:val="000B6FDD"/>
    <w:rsid w:val="000C496F"/>
    <w:rsid w:val="000E3734"/>
    <w:rsid w:val="00103314"/>
    <w:rsid w:val="00105CB1"/>
    <w:rsid w:val="001602CC"/>
    <w:rsid w:val="001A4BCB"/>
    <w:rsid w:val="001B2F7E"/>
    <w:rsid w:val="001E7D81"/>
    <w:rsid w:val="002566CB"/>
    <w:rsid w:val="002641FF"/>
    <w:rsid w:val="002B280D"/>
    <w:rsid w:val="002B4411"/>
    <w:rsid w:val="002D0BAC"/>
    <w:rsid w:val="003520BF"/>
    <w:rsid w:val="003860CE"/>
    <w:rsid w:val="0039389E"/>
    <w:rsid w:val="003D5969"/>
    <w:rsid w:val="00416C29"/>
    <w:rsid w:val="004307DC"/>
    <w:rsid w:val="004734C6"/>
    <w:rsid w:val="00484DF9"/>
    <w:rsid w:val="004879CE"/>
    <w:rsid w:val="0049660E"/>
    <w:rsid w:val="004F17C9"/>
    <w:rsid w:val="00563CF9"/>
    <w:rsid w:val="00574949"/>
    <w:rsid w:val="00577164"/>
    <w:rsid w:val="005816CE"/>
    <w:rsid w:val="00590B07"/>
    <w:rsid w:val="005A5679"/>
    <w:rsid w:val="005C7124"/>
    <w:rsid w:val="005F0618"/>
    <w:rsid w:val="0069406B"/>
    <w:rsid w:val="00752DE1"/>
    <w:rsid w:val="007C7494"/>
    <w:rsid w:val="007F05EC"/>
    <w:rsid w:val="00866092"/>
    <w:rsid w:val="008D5F01"/>
    <w:rsid w:val="008F1AB7"/>
    <w:rsid w:val="00911DD1"/>
    <w:rsid w:val="00957729"/>
    <w:rsid w:val="00973590"/>
    <w:rsid w:val="009B5CB1"/>
    <w:rsid w:val="009E2A7C"/>
    <w:rsid w:val="009E739C"/>
    <w:rsid w:val="00A25D83"/>
    <w:rsid w:val="00A90832"/>
    <w:rsid w:val="00AC1615"/>
    <w:rsid w:val="00AE5324"/>
    <w:rsid w:val="00B12A3E"/>
    <w:rsid w:val="00B76902"/>
    <w:rsid w:val="00BB05CC"/>
    <w:rsid w:val="00BB1B8C"/>
    <w:rsid w:val="00BB73F1"/>
    <w:rsid w:val="00BE2323"/>
    <w:rsid w:val="00BE66D8"/>
    <w:rsid w:val="00C0058D"/>
    <w:rsid w:val="00C40501"/>
    <w:rsid w:val="00C43660"/>
    <w:rsid w:val="00C539BD"/>
    <w:rsid w:val="00CC1C30"/>
    <w:rsid w:val="00CF63DD"/>
    <w:rsid w:val="00D36F45"/>
    <w:rsid w:val="00D76746"/>
    <w:rsid w:val="00DC6D86"/>
    <w:rsid w:val="00DD3F06"/>
    <w:rsid w:val="00DD72B2"/>
    <w:rsid w:val="00E03F70"/>
    <w:rsid w:val="00E12589"/>
    <w:rsid w:val="00E24CB2"/>
    <w:rsid w:val="00E323F6"/>
    <w:rsid w:val="00E51058"/>
    <w:rsid w:val="00EC69E1"/>
    <w:rsid w:val="00EE6B1E"/>
    <w:rsid w:val="00F0773F"/>
    <w:rsid w:val="00F50076"/>
    <w:rsid w:val="00F94C81"/>
    <w:rsid w:val="00FD4773"/>
    <w:rsid w:val="00FE1852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A8386"/>
  <w15:docId w15:val="{8A94CF35-CDB5-4FC0-911C-E61B284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45"/>
  </w:style>
  <w:style w:type="paragraph" w:styleId="Heading3">
    <w:name w:val="heading 3"/>
    <w:basedOn w:val="Normal"/>
    <w:link w:val="Heading3Char"/>
    <w:uiPriority w:val="9"/>
    <w:qFormat/>
    <w:rsid w:val="00105C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9CE"/>
  </w:style>
  <w:style w:type="paragraph" w:styleId="Footer">
    <w:name w:val="footer"/>
    <w:basedOn w:val="Normal"/>
    <w:link w:val="FooterChar"/>
    <w:uiPriority w:val="99"/>
    <w:unhideWhenUsed/>
    <w:rsid w:val="00487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9CE"/>
  </w:style>
  <w:style w:type="paragraph" w:styleId="ListParagraph">
    <w:name w:val="List Paragraph"/>
    <w:basedOn w:val="Normal"/>
    <w:uiPriority w:val="34"/>
    <w:qFormat/>
    <w:rsid w:val="000E3734"/>
    <w:pPr>
      <w:ind w:left="720"/>
      <w:contextualSpacing/>
    </w:pPr>
    <w:rPr>
      <w:rFonts w:cs="Times New Roman (Body CS)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E3734"/>
    <w:rPr>
      <w:rFonts w:cs="Times New Roman (Body CS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734"/>
    <w:rPr>
      <w:rFonts w:cs="Times New Roman (Body CS)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E373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105C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05CB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5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galleryofnorthumberland.com/felicity-somerset-and-peter-large-trac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CBB5-A685-1B4A-B1D6-A5526BBE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Microsoft Office User</cp:lastModifiedBy>
  <cp:revision>5</cp:revision>
  <dcterms:created xsi:type="dcterms:W3CDTF">2020-02-08T15:58:00Z</dcterms:created>
  <dcterms:modified xsi:type="dcterms:W3CDTF">2020-02-08T19:07:00Z</dcterms:modified>
</cp:coreProperties>
</file>